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2E2" w:rsidRPr="00792C39" w:rsidRDefault="00AF32E2" w:rsidP="00AF32E2">
      <w:pPr>
        <w:pBdr>
          <w:bottom w:val="single" w:sz="6" w:space="2" w:color="AAAAAA"/>
        </w:pBdr>
        <w:spacing w:after="144"/>
        <w:jc w:val="center"/>
        <w:outlineLvl w:val="1"/>
        <w:rPr>
          <w:rFonts w:ascii="Arial" w:hAnsi="Arial" w:cs="Arial"/>
          <w:sz w:val="28"/>
          <w:szCs w:val="28"/>
          <w:lang w:eastAsia="en-US"/>
        </w:rPr>
      </w:pPr>
      <w:r w:rsidRPr="00792C39">
        <w:rPr>
          <w:rFonts w:ascii="Arial" w:hAnsi="Arial" w:cs="Arial"/>
          <w:sz w:val="28"/>
          <w:szCs w:val="28"/>
          <w:lang w:eastAsia="en-US"/>
        </w:rPr>
        <w:t>Critically reflective leadership:</w:t>
      </w:r>
    </w:p>
    <w:p w:rsidR="00AF32E2" w:rsidRDefault="00AF32E2" w:rsidP="00AF32E2">
      <w:pPr>
        <w:pBdr>
          <w:bottom w:val="single" w:sz="6" w:space="2" w:color="AAAAAA"/>
        </w:pBdr>
        <w:spacing w:after="144"/>
        <w:jc w:val="center"/>
        <w:outlineLvl w:val="1"/>
        <w:rPr>
          <w:rFonts w:ascii="Arial" w:hAnsi="Arial" w:cs="Arial"/>
          <w:sz w:val="28"/>
          <w:szCs w:val="28"/>
          <w:lang w:eastAsia="en-US"/>
        </w:rPr>
      </w:pPr>
      <w:r w:rsidRPr="00792C39">
        <w:rPr>
          <w:rFonts w:ascii="Arial" w:hAnsi="Arial" w:cs="Arial"/>
          <w:sz w:val="28"/>
          <w:szCs w:val="28"/>
          <w:lang w:eastAsia="en-US"/>
        </w:rPr>
        <w:t xml:space="preserve">Excavating assumptions and practices through writing an </w:t>
      </w:r>
      <w:proofErr w:type="spellStart"/>
      <w:r w:rsidRPr="00792C39">
        <w:rPr>
          <w:rFonts w:ascii="Arial" w:hAnsi="Arial" w:cs="Arial"/>
          <w:sz w:val="28"/>
          <w:szCs w:val="28"/>
          <w:lang w:eastAsia="en-US"/>
        </w:rPr>
        <w:t>autoethnography</w:t>
      </w:r>
      <w:proofErr w:type="spellEnd"/>
    </w:p>
    <w:p w:rsidR="00792C39" w:rsidRPr="00792C39" w:rsidRDefault="00C522DA" w:rsidP="00AF32E2">
      <w:pPr>
        <w:pBdr>
          <w:bottom w:val="single" w:sz="6" w:space="2" w:color="AAAAAA"/>
        </w:pBdr>
        <w:spacing w:after="144"/>
        <w:jc w:val="center"/>
        <w:outlineLvl w:val="1"/>
        <w:rPr>
          <w:rFonts w:ascii="Arial" w:hAnsi="Arial" w:cs="Arial"/>
          <w:sz w:val="28"/>
          <w:szCs w:val="28"/>
          <w:lang w:eastAsia="en-US"/>
        </w:rPr>
      </w:pPr>
      <w:r>
        <w:rPr>
          <w:rFonts w:ascii="Arial" w:hAnsi="Arial" w:cs="Arial"/>
          <w:sz w:val="28"/>
          <w:szCs w:val="28"/>
          <w:lang w:eastAsia="en-US"/>
        </w:rPr>
        <w:t>CI 620: Pro-</w:t>
      </w:r>
      <w:proofErr w:type="spellStart"/>
      <w:r>
        <w:rPr>
          <w:rFonts w:ascii="Arial" w:hAnsi="Arial" w:cs="Arial"/>
          <w:sz w:val="28"/>
          <w:szCs w:val="28"/>
          <w:lang w:eastAsia="en-US"/>
        </w:rPr>
        <w:t>Sem</w:t>
      </w:r>
      <w:proofErr w:type="spellEnd"/>
      <w:r>
        <w:rPr>
          <w:rFonts w:ascii="Arial" w:hAnsi="Arial" w:cs="Arial"/>
          <w:sz w:val="28"/>
          <w:szCs w:val="28"/>
          <w:lang w:eastAsia="en-US"/>
        </w:rPr>
        <w:t xml:space="preserve"> Fall 2012</w:t>
      </w:r>
    </w:p>
    <w:p w:rsidR="00AF32E2" w:rsidRPr="00AF32E2" w:rsidRDefault="00AF32E2" w:rsidP="00AF32E2">
      <w:pPr>
        <w:pBdr>
          <w:bottom w:val="single" w:sz="6" w:space="2" w:color="AAAAAA"/>
        </w:pBdr>
        <w:spacing w:after="144"/>
        <w:jc w:val="center"/>
        <w:outlineLvl w:val="1"/>
        <w:rPr>
          <w:rFonts w:ascii="Arial" w:hAnsi="Arial" w:cs="Arial"/>
          <w:lang w:eastAsia="en-US"/>
        </w:rPr>
      </w:pPr>
    </w:p>
    <w:p w:rsidR="00AF32E2" w:rsidRDefault="00B53B36" w:rsidP="00AF32E2">
      <w:pPr>
        <w:pBdr>
          <w:bottom w:val="single" w:sz="6" w:space="2" w:color="AAAAAA"/>
        </w:pBdr>
        <w:spacing w:after="144"/>
        <w:outlineLvl w:val="1"/>
        <w:rPr>
          <w:rFonts w:ascii="Arial" w:hAnsi="Arial" w:cs="Arial"/>
          <w:lang w:eastAsia="en-US"/>
        </w:rPr>
      </w:pPr>
      <w:r>
        <w:rPr>
          <w:rFonts w:ascii="Arial" w:hAnsi="Arial" w:cs="Arial"/>
          <w:lang w:eastAsia="en-US"/>
        </w:rPr>
        <w:tab/>
        <w:t xml:space="preserve">Adapted </w:t>
      </w:r>
      <w:r w:rsidR="00AF32E2" w:rsidRPr="00AF32E2">
        <w:rPr>
          <w:rFonts w:ascii="Arial" w:hAnsi="Arial" w:cs="Arial"/>
          <w:lang w:eastAsia="en-US"/>
        </w:rPr>
        <w:t xml:space="preserve">from the work of Linda </w:t>
      </w:r>
      <w:proofErr w:type="spellStart"/>
      <w:r w:rsidR="00AF32E2" w:rsidRPr="00AF32E2">
        <w:rPr>
          <w:rFonts w:ascii="Arial" w:hAnsi="Arial" w:cs="Arial"/>
          <w:lang w:eastAsia="en-US"/>
        </w:rPr>
        <w:t>Shadiow</w:t>
      </w:r>
      <w:proofErr w:type="spellEnd"/>
      <w:r w:rsidR="00AF32E2" w:rsidRPr="00AF32E2">
        <w:rPr>
          <w:rFonts w:ascii="Arial" w:hAnsi="Arial" w:cs="Arial"/>
          <w:lang w:eastAsia="en-US"/>
        </w:rPr>
        <w:t>, Northern Arizona University</w:t>
      </w:r>
    </w:p>
    <w:p w:rsidR="00B53B36" w:rsidRPr="00B53B36" w:rsidRDefault="00B53B36" w:rsidP="00B53B36">
      <w:pPr>
        <w:spacing w:after="0"/>
        <w:rPr>
          <w:rFonts w:ascii="Times" w:eastAsia="Times New Roman" w:hAnsi="Times" w:cs="Times New Roman"/>
          <w:sz w:val="20"/>
          <w:szCs w:val="20"/>
          <w:lang w:eastAsia="en-US"/>
        </w:rPr>
      </w:pPr>
      <w:r w:rsidRPr="00B53B36">
        <w:rPr>
          <w:rFonts w:ascii="Tahoma" w:eastAsia="Times New Roman" w:hAnsi="Tahoma" w:cs="Tahoma"/>
          <w:i/>
          <w:iCs/>
          <w:color w:val="222222"/>
          <w:sz w:val="20"/>
          <w:szCs w:val="20"/>
          <w:shd w:val="clear" w:color="auto" w:fill="FFFFFF"/>
          <w:lang w:eastAsia="en-US"/>
        </w:rPr>
        <w:t>What Our Stories Teach Us: A Guide to Critical Reflection for College Faculty</w:t>
      </w:r>
      <w:r>
        <w:rPr>
          <w:rFonts w:ascii="Tahoma" w:eastAsia="Times New Roman" w:hAnsi="Tahoma" w:cs="Tahoma"/>
          <w:color w:val="222222"/>
          <w:sz w:val="20"/>
          <w:szCs w:val="20"/>
          <w:shd w:val="clear" w:color="auto" w:fill="FFFFFF"/>
          <w:lang w:eastAsia="en-US"/>
        </w:rPr>
        <w:t xml:space="preserve"> (2013). Sage.</w:t>
      </w:r>
    </w:p>
    <w:p w:rsidR="00B53B36" w:rsidRPr="00AF32E2" w:rsidRDefault="00B53B36" w:rsidP="00AF32E2">
      <w:pPr>
        <w:pBdr>
          <w:bottom w:val="single" w:sz="6" w:space="2" w:color="AAAAAA"/>
        </w:pBdr>
        <w:spacing w:after="144"/>
        <w:outlineLvl w:val="1"/>
        <w:rPr>
          <w:rFonts w:ascii="Arial" w:hAnsi="Arial" w:cs="Arial"/>
          <w:lang w:eastAsia="en-US"/>
        </w:rPr>
      </w:pPr>
    </w:p>
    <w:p w:rsidR="00AF32E2" w:rsidRDefault="00AF32E2" w:rsidP="00DC46A1">
      <w:pPr>
        <w:spacing w:after="0"/>
        <w:rPr>
          <w:rFonts w:ascii="Helvetica" w:eastAsia="Times New Roman" w:hAnsi="Helvetica" w:cs="Times New Roman"/>
          <w:b/>
          <w:bCs/>
          <w:color w:val="000000"/>
          <w:shd w:val="clear" w:color="auto" w:fill="FFFFFF"/>
          <w:lang w:eastAsia="en-US"/>
        </w:rPr>
      </w:pPr>
    </w:p>
    <w:p w:rsidR="00AF32E2" w:rsidRDefault="00AF32E2" w:rsidP="00DC46A1">
      <w:pPr>
        <w:spacing w:after="0"/>
        <w:rPr>
          <w:rFonts w:ascii="Helvetica" w:eastAsia="Times New Roman" w:hAnsi="Helvetica" w:cs="Times New Roman"/>
          <w:b/>
          <w:bCs/>
          <w:color w:val="000000"/>
          <w:shd w:val="clear" w:color="auto" w:fill="FFFFFF"/>
          <w:lang w:eastAsia="en-US"/>
        </w:rPr>
      </w:pPr>
      <w:r>
        <w:rPr>
          <w:rFonts w:ascii="Helvetica" w:eastAsia="Times New Roman" w:hAnsi="Helvetica" w:cs="Times New Roman"/>
          <w:b/>
          <w:bCs/>
          <w:color w:val="000000"/>
          <w:shd w:val="clear" w:color="auto" w:fill="FFFFFF"/>
          <w:lang w:eastAsia="en-US"/>
        </w:rPr>
        <w:t xml:space="preserve">What is an </w:t>
      </w:r>
      <w:proofErr w:type="spellStart"/>
      <w:r>
        <w:rPr>
          <w:rFonts w:ascii="Helvetica" w:eastAsia="Times New Roman" w:hAnsi="Helvetica" w:cs="Times New Roman"/>
          <w:b/>
          <w:bCs/>
          <w:color w:val="000000"/>
          <w:shd w:val="clear" w:color="auto" w:fill="FFFFFF"/>
          <w:lang w:eastAsia="en-US"/>
        </w:rPr>
        <w:t>autoethnography</w:t>
      </w:r>
      <w:proofErr w:type="spellEnd"/>
      <w:r>
        <w:rPr>
          <w:rFonts w:ascii="Helvetica" w:eastAsia="Times New Roman" w:hAnsi="Helvetica" w:cs="Times New Roman"/>
          <w:b/>
          <w:bCs/>
          <w:color w:val="000000"/>
          <w:shd w:val="clear" w:color="auto" w:fill="FFFFFF"/>
          <w:lang w:eastAsia="en-US"/>
        </w:rPr>
        <w:t>?</w:t>
      </w:r>
    </w:p>
    <w:p w:rsidR="00AF32E2" w:rsidRDefault="00AF32E2" w:rsidP="00DC46A1">
      <w:pPr>
        <w:spacing w:after="0"/>
        <w:rPr>
          <w:rFonts w:ascii="Helvetica" w:eastAsia="Times New Roman" w:hAnsi="Helvetica" w:cs="Times New Roman"/>
          <w:b/>
          <w:bCs/>
          <w:color w:val="000000"/>
          <w:shd w:val="clear" w:color="auto" w:fill="FFFFFF"/>
          <w:lang w:eastAsia="en-US"/>
        </w:rPr>
      </w:pPr>
    </w:p>
    <w:p w:rsidR="00DB743A" w:rsidRDefault="00DC46A1" w:rsidP="00DB743A">
      <w:pPr>
        <w:spacing w:after="280"/>
        <w:rPr>
          <w:rFonts w:ascii="Times New Roman" w:hAnsi="Times New Roman" w:cs="Times New Roman"/>
          <w:color w:val="000000"/>
        </w:rPr>
      </w:pPr>
      <w:proofErr w:type="spellStart"/>
      <w:r w:rsidRPr="00DC46A1">
        <w:rPr>
          <w:rFonts w:ascii="Helvetica" w:eastAsia="Times New Roman" w:hAnsi="Helvetica" w:cs="Times New Roman"/>
          <w:b/>
          <w:bCs/>
          <w:color w:val="000000"/>
          <w:shd w:val="clear" w:color="auto" w:fill="FFFFFF"/>
          <w:lang w:eastAsia="en-US"/>
        </w:rPr>
        <w:t>Autoethnography</w:t>
      </w:r>
      <w:proofErr w:type="spellEnd"/>
      <w:r w:rsidRPr="00DC46A1">
        <w:rPr>
          <w:rFonts w:ascii="Helvetica" w:eastAsia="Times New Roman" w:hAnsi="Helvetica" w:cs="Times New Roman"/>
          <w:color w:val="000000"/>
          <w:shd w:val="clear" w:color="auto" w:fill="FFFFFF"/>
          <w:lang w:eastAsia="en-US"/>
        </w:rPr>
        <w:t xml:space="preserve"> is a form of self-reflection and writing that </w:t>
      </w:r>
      <w:r w:rsidR="00C522DA">
        <w:rPr>
          <w:rFonts w:ascii="Helvetica" w:eastAsia="Times New Roman" w:hAnsi="Helvetica" w:cs="Times New Roman"/>
          <w:color w:val="000000"/>
          <w:shd w:val="clear" w:color="auto" w:fill="FFFFFF"/>
          <w:lang w:eastAsia="en-US"/>
        </w:rPr>
        <w:t>describes, explains and analyzes the writer</w:t>
      </w:r>
      <w:r w:rsidRPr="00DC46A1">
        <w:rPr>
          <w:rFonts w:ascii="Helvetica" w:eastAsia="Times New Roman" w:hAnsi="Helvetica" w:cs="Times New Roman"/>
          <w:color w:val="000000"/>
          <w:shd w:val="clear" w:color="auto" w:fill="FFFFFF"/>
          <w:lang w:eastAsia="en-US"/>
        </w:rPr>
        <w:t>'s personal experience and connects this autobiographical story to wider cultural, political, and social meanings and understandings.</w:t>
      </w:r>
      <w:r w:rsidR="00DB743A" w:rsidRPr="00DB743A">
        <w:rPr>
          <w:rFonts w:ascii="Times New Roman" w:hAnsi="Times New Roman" w:cs="Times New Roman"/>
          <w:color w:val="000000"/>
        </w:rPr>
        <w:t xml:space="preserve"> </w:t>
      </w:r>
    </w:p>
    <w:p w:rsidR="00DB743A" w:rsidRDefault="00DB743A" w:rsidP="00DB743A">
      <w:pPr>
        <w:spacing w:after="280"/>
        <w:rPr>
          <w:rFonts w:ascii="Arial" w:hAnsi="Arial" w:cs="Arial"/>
          <w:color w:val="000000"/>
          <w:lang w:eastAsia="en-US"/>
        </w:rPr>
      </w:pPr>
      <w:r>
        <w:rPr>
          <w:rFonts w:ascii="Times New Roman" w:hAnsi="Times New Roman" w:cs="Times New Roman"/>
          <w:color w:val="000000"/>
        </w:rPr>
        <w:t>“</w:t>
      </w:r>
      <w:r w:rsidRPr="00DB743A">
        <w:rPr>
          <w:rFonts w:ascii="Arial" w:hAnsi="Arial" w:cs="Arial"/>
          <w:color w:val="000000"/>
          <w:lang w:eastAsia="en-US"/>
        </w:rPr>
        <w:t xml:space="preserve">Ellis and </w:t>
      </w:r>
      <w:proofErr w:type="spellStart"/>
      <w:r w:rsidRPr="00DB743A">
        <w:rPr>
          <w:rFonts w:ascii="Arial" w:hAnsi="Arial" w:cs="Arial"/>
          <w:color w:val="000000"/>
          <w:lang w:eastAsia="en-US"/>
        </w:rPr>
        <w:t>Bochner</w:t>
      </w:r>
      <w:proofErr w:type="spellEnd"/>
      <w:r w:rsidRPr="00DB743A">
        <w:rPr>
          <w:rFonts w:ascii="Arial" w:hAnsi="Arial" w:cs="Arial"/>
          <w:color w:val="000000"/>
          <w:lang w:eastAsia="en-US"/>
        </w:rPr>
        <w:t xml:space="preserve"> (2000) advocate </w:t>
      </w:r>
      <w:proofErr w:type="spellStart"/>
      <w:r w:rsidRPr="00DB743A">
        <w:rPr>
          <w:rFonts w:ascii="Arial" w:hAnsi="Arial" w:cs="Arial"/>
          <w:color w:val="000000"/>
          <w:lang w:eastAsia="en-US"/>
        </w:rPr>
        <w:t>authoethno</w:t>
      </w:r>
      <w:r>
        <w:rPr>
          <w:rFonts w:ascii="Arial" w:hAnsi="Arial" w:cs="Arial"/>
          <w:color w:val="000000"/>
          <w:lang w:eastAsia="en-US"/>
        </w:rPr>
        <w:t>graphy</w:t>
      </w:r>
      <w:proofErr w:type="spellEnd"/>
      <w:r>
        <w:rPr>
          <w:rFonts w:ascii="Arial" w:hAnsi="Arial" w:cs="Arial"/>
          <w:color w:val="000000"/>
          <w:lang w:eastAsia="en-US"/>
        </w:rPr>
        <w:t>, a form of writing that ‘</w:t>
      </w:r>
      <w:r w:rsidRPr="00DB743A">
        <w:rPr>
          <w:rFonts w:ascii="Arial" w:hAnsi="Arial" w:cs="Arial"/>
          <w:color w:val="000000"/>
          <w:lang w:eastAsia="en-US"/>
        </w:rPr>
        <w:t>make[s] the researcher's own experience a topic of</w:t>
      </w:r>
      <w:r>
        <w:rPr>
          <w:rFonts w:ascii="Arial" w:hAnsi="Arial" w:cs="Arial"/>
          <w:color w:val="000000"/>
          <w:lang w:eastAsia="en-US"/>
        </w:rPr>
        <w:t xml:space="preserve"> investigation in its own right’ (p. 733) rather than seeming ‘</w:t>
      </w:r>
      <w:r w:rsidRPr="00DB743A">
        <w:rPr>
          <w:rFonts w:ascii="Arial" w:hAnsi="Arial" w:cs="Arial"/>
          <w:color w:val="000000"/>
          <w:lang w:eastAsia="en-US"/>
        </w:rPr>
        <w:t>as if they're</w:t>
      </w:r>
      <w:r>
        <w:rPr>
          <w:rFonts w:ascii="Arial" w:hAnsi="Arial" w:cs="Arial"/>
          <w:color w:val="000000"/>
          <w:lang w:eastAsia="en-US"/>
        </w:rPr>
        <w:t xml:space="preserve"> written from nowhere by nobody’ (p. 734). </w:t>
      </w:r>
      <w:proofErr w:type="spellStart"/>
      <w:r>
        <w:rPr>
          <w:rFonts w:ascii="Arial" w:hAnsi="Arial" w:cs="Arial"/>
          <w:color w:val="000000"/>
          <w:lang w:eastAsia="en-US"/>
        </w:rPr>
        <w:t>Autoethnography</w:t>
      </w:r>
      <w:proofErr w:type="spellEnd"/>
      <w:r>
        <w:rPr>
          <w:rFonts w:ascii="Arial" w:hAnsi="Arial" w:cs="Arial"/>
          <w:color w:val="000000"/>
          <w:lang w:eastAsia="en-US"/>
        </w:rPr>
        <w:t xml:space="preserve"> is ‘</w:t>
      </w:r>
      <w:r w:rsidRPr="00DB743A">
        <w:rPr>
          <w:rFonts w:ascii="Arial" w:hAnsi="Arial" w:cs="Arial"/>
          <w:color w:val="000000"/>
          <w:lang w:eastAsia="en-US"/>
        </w:rPr>
        <w:t>an autobiographical genre of writing that displays multiple layers of consciousness, connecti</w:t>
      </w:r>
      <w:r>
        <w:rPr>
          <w:rFonts w:ascii="Arial" w:hAnsi="Arial" w:cs="Arial"/>
          <w:color w:val="000000"/>
          <w:lang w:eastAsia="en-US"/>
        </w:rPr>
        <w:t xml:space="preserve">ng the personal to the cultural’ (p. 739); </w:t>
      </w:r>
      <w:proofErr w:type="spellStart"/>
      <w:r>
        <w:rPr>
          <w:rFonts w:ascii="Arial" w:hAnsi="Arial" w:cs="Arial"/>
          <w:color w:val="000000"/>
          <w:lang w:eastAsia="en-US"/>
        </w:rPr>
        <w:t>autoethnographers</w:t>
      </w:r>
      <w:proofErr w:type="spellEnd"/>
      <w:r>
        <w:rPr>
          <w:rFonts w:ascii="Arial" w:hAnsi="Arial" w:cs="Arial"/>
          <w:color w:val="000000"/>
          <w:lang w:eastAsia="en-US"/>
        </w:rPr>
        <w:t xml:space="preserve"> ‘</w:t>
      </w:r>
      <w:r w:rsidRPr="00DB743A">
        <w:rPr>
          <w:rFonts w:ascii="Arial" w:hAnsi="Arial" w:cs="Arial"/>
          <w:color w:val="000000"/>
          <w:lang w:eastAsia="en-US"/>
        </w:rPr>
        <w:t xml:space="preserve">ask their readers to feel the truth of their stories and to become </w:t>
      </w:r>
      <w:proofErr w:type="spellStart"/>
      <w:r w:rsidRPr="00DB743A">
        <w:rPr>
          <w:rFonts w:ascii="Arial" w:hAnsi="Arial" w:cs="Arial"/>
          <w:color w:val="000000"/>
          <w:lang w:eastAsia="en-US"/>
        </w:rPr>
        <w:t>coparticipants</w:t>
      </w:r>
      <w:proofErr w:type="spellEnd"/>
      <w:r w:rsidRPr="00DB743A">
        <w:rPr>
          <w:rFonts w:ascii="Arial" w:hAnsi="Arial" w:cs="Arial"/>
          <w:color w:val="000000"/>
          <w:lang w:eastAsia="en-US"/>
        </w:rPr>
        <w:t>, engaging the storyline morally, emotionally, aest</w:t>
      </w:r>
      <w:r>
        <w:rPr>
          <w:rFonts w:ascii="Arial" w:hAnsi="Arial" w:cs="Arial"/>
          <w:color w:val="000000"/>
          <w:lang w:eastAsia="en-US"/>
        </w:rPr>
        <w:t xml:space="preserve">hetically, and intellectually’ </w:t>
      </w:r>
      <w:r w:rsidRPr="00DB743A">
        <w:rPr>
          <w:rFonts w:ascii="Arial" w:hAnsi="Arial" w:cs="Arial"/>
          <w:color w:val="000000"/>
          <w:lang w:eastAsia="en-US"/>
        </w:rPr>
        <w:t>(p. 745).</w:t>
      </w:r>
      <w:r>
        <w:rPr>
          <w:rFonts w:ascii="Arial" w:hAnsi="Arial" w:cs="Arial"/>
          <w:color w:val="000000"/>
          <w:lang w:eastAsia="en-US"/>
        </w:rPr>
        <w:t>”</w:t>
      </w:r>
    </w:p>
    <w:p w:rsidR="00DC46A1" w:rsidRPr="00C522DA" w:rsidRDefault="00DB743A" w:rsidP="00C522DA">
      <w:pPr>
        <w:spacing w:after="280"/>
        <w:rPr>
          <w:rFonts w:ascii="Arial" w:hAnsi="Arial" w:cs="Arial"/>
          <w:color w:val="000000"/>
          <w:lang w:eastAsia="en-US"/>
        </w:rPr>
      </w:pPr>
      <w:proofErr w:type="gramStart"/>
      <w:r>
        <w:rPr>
          <w:rFonts w:ascii="Arial" w:hAnsi="Arial" w:cs="Arial"/>
          <w:color w:val="000000"/>
          <w:lang w:eastAsia="en-US"/>
        </w:rPr>
        <w:t>Porter, N. (2004).</w:t>
      </w:r>
      <w:proofErr w:type="gramEnd"/>
      <w:r>
        <w:rPr>
          <w:rFonts w:ascii="Arial" w:hAnsi="Arial" w:cs="Arial"/>
          <w:color w:val="000000"/>
          <w:lang w:eastAsia="en-US"/>
        </w:rPr>
        <w:t xml:space="preserve"> </w:t>
      </w:r>
      <w:bookmarkStart w:id="0" w:name="_GoBack"/>
      <w:r w:rsidRPr="00C522DA">
        <w:rPr>
          <w:rFonts w:ascii="Arial" w:hAnsi="Arial" w:cs="Arial"/>
          <w:i/>
          <w:color w:val="000000"/>
          <w:lang w:eastAsia="en-US"/>
        </w:rPr>
        <w:t>Computer-mediated anthropology</w:t>
      </w:r>
      <w:r w:rsidR="00C522DA" w:rsidRPr="00C522DA">
        <w:rPr>
          <w:rFonts w:ascii="Arial" w:hAnsi="Arial" w:cs="Arial"/>
          <w:i/>
          <w:color w:val="000000"/>
          <w:lang w:eastAsia="en-US"/>
        </w:rPr>
        <w:t>: An Online Resource Center.</w:t>
      </w:r>
      <w:bookmarkEnd w:id="0"/>
      <w:r w:rsidR="00C522DA">
        <w:rPr>
          <w:rFonts w:ascii="Arial" w:hAnsi="Arial" w:cs="Arial"/>
          <w:color w:val="000000"/>
          <w:lang w:eastAsia="en-US"/>
        </w:rPr>
        <w:t xml:space="preserve"> </w:t>
      </w:r>
      <w:r w:rsidR="00C522DA" w:rsidRPr="00C522DA">
        <w:rPr>
          <w:rFonts w:ascii="Arial" w:hAnsi="Arial" w:cs="Arial"/>
          <w:color w:val="000000"/>
          <w:u w:val="single"/>
          <w:lang w:eastAsia="en-US"/>
        </w:rPr>
        <w:t>http://anthropology.usf.edu/cma/CMAmethodology-ae.htm</w:t>
      </w:r>
    </w:p>
    <w:p w:rsidR="000E3961" w:rsidRPr="00AF32E2" w:rsidRDefault="00AF32E2" w:rsidP="00DC46A1">
      <w:pPr>
        <w:pBdr>
          <w:bottom w:val="single" w:sz="6" w:space="2" w:color="AAAAAA"/>
        </w:pBdr>
        <w:spacing w:after="144"/>
        <w:outlineLvl w:val="1"/>
        <w:rPr>
          <w:rFonts w:ascii="Arial" w:hAnsi="Arial" w:cs="Arial"/>
          <w:b/>
          <w:lang w:eastAsia="en-US"/>
        </w:rPr>
      </w:pPr>
      <w:proofErr w:type="gramStart"/>
      <w:r w:rsidRPr="00AF32E2">
        <w:rPr>
          <w:rFonts w:ascii="Arial" w:hAnsi="Arial" w:cs="Arial"/>
          <w:b/>
          <w:lang w:eastAsia="en-US"/>
        </w:rPr>
        <w:t>Our stories matter.</w:t>
      </w:r>
      <w:proofErr w:type="gramEnd"/>
    </w:p>
    <w:p w:rsidR="000E3961" w:rsidRDefault="000E3961" w:rsidP="00AF32E2">
      <w:pPr>
        <w:pStyle w:val="ListParagraph"/>
        <w:spacing w:after="0" w:line="360" w:lineRule="auto"/>
        <w:ind w:left="0"/>
        <w:rPr>
          <w:rFonts w:ascii="Arial" w:eastAsia="Times New Roman" w:hAnsi="Arial" w:cs="Arial"/>
          <w:color w:val="000000"/>
          <w:shd w:val="clear" w:color="auto" w:fill="FFFFFF"/>
          <w:lang w:eastAsia="en-US"/>
        </w:rPr>
      </w:pPr>
      <w:r w:rsidRPr="000E3961">
        <w:rPr>
          <w:rFonts w:ascii="Arial" w:eastAsia="Times New Roman" w:hAnsi="Arial" w:cs="Arial"/>
          <w:color w:val="000000"/>
          <w:shd w:val="clear" w:color="auto" w:fill="FFFFFF"/>
          <w:lang w:eastAsia="en-US"/>
        </w:rPr>
        <w:t xml:space="preserve">Is there no context for our lives? No song, no literature, no poem full of vitamins, no history connected to experience that you can pass along to help us start strong? You are an adult. </w:t>
      </w:r>
      <w:proofErr w:type="gramStart"/>
      <w:r w:rsidRPr="000E3961">
        <w:rPr>
          <w:rFonts w:ascii="Arial" w:eastAsia="Times New Roman" w:hAnsi="Arial" w:cs="Arial"/>
          <w:color w:val="000000"/>
          <w:shd w:val="clear" w:color="auto" w:fill="FFFFFF"/>
          <w:lang w:eastAsia="en-US"/>
        </w:rPr>
        <w:t>The old one, the wise one.</w:t>
      </w:r>
      <w:proofErr w:type="gramEnd"/>
      <w:r w:rsidRPr="000E3961">
        <w:rPr>
          <w:rFonts w:ascii="Arial" w:eastAsia="Times New Roman" w:hAnsi="Arial" w:cs="Arial"/>
          <w:color w:val="000000"/>
          <w:shd w:val="clear" w:color="auto" w:fill="FFFFFF"/>
          <w:lang w:eastAsia="en-US"/>
        </w:rPr>
        <w:t xml:space="preserve"> </w:t>
      </w:r>
      <w:r w:rsidR="00AF32E2">
        <w:rPr>
          <w:rFonts w:ascii="Arial" w:eastAsia="Times New Roman" w:hAnsi="Arial" w:cs="Arial"/>
          <w:color w:val="000000"/>
          <w:shd w:val="clear" w:color="auto" w:fill="FFFFFF"/>
          <w:lang w:eastAsia="en-US"/>
        </w:rPr>
        <w:t xml:space="preserve"> </w:t>
      </w:r>
      <w:proofErr w:type="gramStart"/>
      <w:r w:rsidRPr="000E3961">
        <w:rPr>
          <w:rFonts w:ascii="Arial" w:eastAsia="Times New Roman" w:hAnsi="Arial" w:cs="Arial"/>
          <w:color w:val="000000"/>
          <w:shd w:val="clear" w:color="auto" w:fill="FFFFFF"/>
          <w:lang w:eastAsia="en-US"/>
        </w:rPr>
        <w:t>Stop thinking about saving your face.</w:t>
      </w:r>
      <w:proofErr w:type="gramEnd"/>
      <w:r w:rsidRPr="000E3961">
        <w:rPr>
          <w:rFonts w:ascii="Arial" w:eastAsia="Times New Roman" w:hAnsi="Arial" w:cs="Arial"/>
          <w:color w:val="000000"/>
          <w:shd w:val="clear" w:color="auto" w:fill="FFFFFF"/>
          <w:lang w:eastAsia="en-US"/>
        </w:rPr>
        <w:t xml:space="preserve"> Think of our lives and tell us your particularized world. Make up a story. Narrative is radical, creating us at the very moment it is being created. We will not blame you if your reach exceeds your grasp; if love so ignites your words they go down in flames and nothing </w:t>
      </w:r>
      <w:proofErr w:type="gramStart"/>
      <w:r w:rsidRPr="000E3961">
        <w:rPr>
          <w:rFonts w:ascii="Arial" w:eastAsia="Times New Roman" w:hAnsi="Arial" w:cs="Arial"/>
          <w:color w:val="000000"/>
          <w:shd w:val="clear" w:color="auto" w:fill="FFFFFF"/>
          <w:lang w:eastAsia="en-US"/>
        </w:rPr>
        <w:t>is</w:t>
      </w:r>
      <w:proofErr w:type="gramEnd"/>
      <w:r w:rsidRPr="000E3961">
        <w:rPr>
          <w:rFonts w:ascii="Arial" w:eastAsia="Times New Roman" w:hAnsi="Arial" w:cs="Arial"/>
          <w:color w:val="000000"/>
          <w:shd w:val="clear" w:color="auto" w:fill="FFFFFF"/>
          <w:lang w:eastAsia="en-US"/>
        </w:rPr>
        <w:t xml:space="preserve"> left but their scald. Or if, with the reticence of a surgeon's hands, your words suture only the places where blood might flow. We know you can never do it properly - once and for all. Passion is never enough; neither is skill. But try. For our sake and yours forget your name in the street; tell us what the world has been to you in the dark places and in the light. Don't tell us what to believ</w:t>
      </w:r>
      <w:r w:rsidR="00B23930">
        <w:rPr>
          <w:rFonts w:ascii="Arial" w:eastAsia="Times New Roman" w:hAnsi="Arial" w:cs="Arial"/>
          <w:color w:val="000000"/>
          <w:shd w:val="clear" w:color="auto" w:fill="FFFFFF"/>
          <w:lang w:eastAsia="en-US"/>
        </w:rPr>
        <w:t>e, what to fear. Show us belief’</w:t>
      </w:r>
      <w:r w:rsidRPr="000E3961">
        <w:rPr>
          <w:rFonts w:ascii="Arial" w:eastAsia="Times New Roman" w:hAnsi="Arial" w:cs="Arial"/>
          <w:color w:val="000000"/>
          <w:shd w:val="clear" w:color="auto" w:fill="FFFFFF"/>
          <w:lang w:eastAsia="en-US"/>
        </w:rPr>
        <w:t xml:space="preserve">s wide skirt and the stitch that unravels fear's </w:t>
      </w:r>
      <w:proofErr w:type="spellStart"/>
      <w:r w:rsidRPr="000E3961">
        <w:rPr>
          <w:rFonts w:ascii="Arial" w:eastAsia="Times New Roman" w:hAnsi="Arial" w:cs="Arial"/>
          <w:color w:val="000000"/>
          <w:shd w:val="clear" w:color="auto" w:fill="FFFFFF"/>
          <w:lang w:eastAsia="en-US"/>
        </w:rPr>
        <w:t>caul</w:t>
      </w:r>
      <w:proofErr w:type="spellEnd"/>
      <w:r w:rsidRPr="000E3961">
        <w:rPr>
          <w:rFonts w:ascii="Arial" w:eastAsia="Times New Roman" w:hAnsi="Arial" w:cs="Arial"/>
          <w:color w:val="000000"/>
          <w:shd w:val="clear" w:color="auto" w:fill="FFFFFF"/>
          <w:lang w:eastAsia="en-US"/>
        </w:rPr>
        <w:t>. You, old woman, blessed with blindness, can speak the language that tells us what only language can: how to see without pictures. Language alone protects us from the scariness of things with no names. Language alone is meditation.</w:t>
      </w:r>
    </w:p>
    <w:p w:rsidR="00AF32E2" w:rsidRDefault="00AF32E2" w:rsidP="00AF32E2">
      <w:pPr>
        <w:pStyle w:val="ListParagraph"/>
        <w:spacing w:after="0" w:line="360" w:lineRule="auto"/>
        <w:ind w:left="0"/>
        <w:rPr>
          <w:rFonts w:ascii="Arial" w:eastAsia="Times New Roman" w:hAnsi="Arial" w:cs="Arial"/>
          <w:color w:val="000000"/>
          <w:shd w:val="clear" w:color="auto" w:fill="FFFFFF"/>
          <w:lang w:eastAsia="en-US"/>
        </w:rPr>
      </w:pPr>
      <w:r>
        <w:rPr>
          <w:rFonts w:ascii="Arial" w:eastAsia="Times New Roman" w:hAnsi="Arial" w:cs="Arial"/>
          <w:color w:val="000000"/>
          <w:shd w:val="clear" w:color="auto" w:fill="FFFFFF"/>
          <w:lang w:eastAsia="en-US"/>
        </w:rPr>
        <w:tab/>
      </w:r>
      <w:r>
        <w:rPr>
          <w:rFonts w:ascii="Arial" w:eastAsia="Times New Roman" w:hAnsi="Arial" w:cs="Arial"/>
          <w:color w:val="000000"/>
          <w:shd w:val="clear" w:color="auto" w:fill="FFFFFF"/>
          <w:lang w:eastAsia="en-US"/>
        </w:rPr>
        <w:tab/>
      </w:r>
      <w:r>
        <w:rPr>
          <w:rFonts w:ascii="Arial" w:eastAsia="Times New Roman" w:hAnsi="Arial" w:cs="Arial"/>
          <w:color w:val="000000"/>
          <w:shd w:val="clear" w:color="auto" w:fill="FFFFFF"/>
          <w:lang w:eastAsia="en-US"/>
        </w:rPr>
        <w:tab/>
      </w:r>
      <w:r>
        <w:rPr>
          <w:rFonts w:ascii="Arial" w:eastAsia="Times New Roman" w:hAnsi="Arial" w:cs="Arial"/>
          <w:color w:val="000000"/>
          <w:shd w:val="clear" w:color="auto" w:fill="FFFFFF"/>
          <w:lang w:eastAsia="en-US"/>
        </w:rPr>
        <w:tab/>
        <w:t>Lecture, Toni Morrison, Nobel Prize for Literature, 1993</w:t>
      </w:r>
    </w:p>
    <w:p w:rsidR="00792C39" w:rsidRDefault="00792C39" w:rsidP="00AF32E2">
      <w:pPr>
        <w:pStyle w:val="ListParagraph"/>
        <w:spacing w:after="0" w:line="360" w:lineRule="auto"/>
        <w:ind w:left="0"/>
        <w:rPr>
          <w:rFonts w:ascii="Arial" w:eastAsia="Times New Roman" w:hAnsi="Arial" w:cs="Arial"/>
          <w:color w:val="000000"/>
          <w:shd w:val="clear" w:color="auto" w:fill="FFFFFF"/>
          <w:lang w:eastAsia="en-US"/>
        </w:rPr>
      </w:pPr>
      <w:r>
        <w:rPr>
          <w:rFonts w:ascii="Arial" w:eastAsia="Times New Roman" w:hAnsi="Arial" w:cs="Arial"/>
          <w:color w:val="000000"/>
          <w:shd w:val="clear" w:color="auto" w:fill="FFFFFF"/>
          <w:lang w:eastAsia="en-US"/>
        </w:rPr>
        <w:t>*******************************************************************************************</w:t>
      </w:r>
    </w:p>
    <w:p w:rsidR="00792C39" w:rsidRPr="00C522DA" w:rsidRDefault="00792C39" w:rsidP="00792C39">
      <w:pPr>
        <w:pStyle w:val="ListParagraph"/>
        <w:spacing w:after="0" w:line="360" w:lineRule="auto"/>
        <w:ind w:left="0"/>
        <w:jc w:val="center"/>
        <w:rPr>
          <w:rFonts w:ascii="Times" w:eastAsia="Times New Roman" w:hAnsi="Times" w:cs="Times New Roman"/>
          <w:sz w:val="28"/>
          <w:szCs w:val="28"/>
          <w:lang w:eastAsia="en-US"/>
        </w:rPr>
      </w:pPr>
      <w:r w:rsidRPr="00C522DA">
        <w:rPr>
          <w:rFonts w:ascii="Arial" w:eastAsia="Times New Roman" w:hAnsi="Arial" w:cs="Arial"/>
          <w:color w:val="000000"/>
          <w:sz w:val="28"/>
          <w:szCs w:val="28"/>
          <w:shd w:val="clear" w:color="auto" w:fill="FFFFFF"/>
          <w:lang w:eastAsia="en-US"/>
        </w:rPr>
        <w:t>Part 1: Finding our stories</w:t>
      </w:r>
    </w:p>
    <w:p w:rsidR="00792C39" w:rsidRDefault="00792C39" w:rsidP="00792C39">
      <w:pPr>
        <w:pStyle w:val="Heading2"/>
        <w:pBdr>
          <w:left w:val="single" w:sz="4" w:space="4" w:color="auto"/>
        </w:pBdr>
        <w:rPr>
          <w:sz w:val="28"/>
        </w:rPr>
      </w:pPr>
      <w:r>
        <w:rPr>
          <w:sz w:val="28"/>
        </w:rPr>
        <w:t>Excavating: Mining the vein.</w:t>
      </w:r>
    </w:p>
    <w:p w:rsidR="00792C39" w:rsidRPr="00792C39" w:rsidRDefault="00792C39" w:rsidP="00792C39">
      <w:pPr>
        <w:pBdr>
          <w:left w:val="single" w:sz="4" w:space="4" w:color="auto"/>
        </w:pBdr>
        <w:jc w:val="center"/>
        <w:rPr>
          <w:sz w:val="20"/>
        </w:rPr>
      </w:pPr>
      <w:r>
        <w:rPr>
          <w:i/>
          <w:sz w:val="20"/>
        </w:rPr>
        <w:t>Who would have thought the stories would cling to him so?</w:t>
      </w:r>
      <w:r>
        <w:rPr>
          <w:sz w:val="20"/>
        </w:rPr>
        <w:t xml:space="preserve"> (Ibsen, </w:t>
      </w:r>
      <w:r>
        <w:rPr>
          <w:i/>
          <w:sz w:val="20"/>
        </w:rPr>
        <w:t xml:space="preserve">Peer </w:t>
      </w:r>
      <w:proofErr w:type="spellStart"/>
      <w:r>
        <w:rPr>
          <w:i/>
          <w:sz w:val="20"/>
        </w:rPr>
        <w:t>Gynt</w:t>
      </w:r>
      <w:proofErr w:type="spellEnd"/>
      <w:r>
        <w:rPr>
          <w:sz w:val="20"/>
        </w:rPr>
        <w:t>)</w:t>
      </w:r>
    </w:p>
    <w:p w:rsidR="00792C39" w:rsidRPr="00792C39" w:rsidRDefault="00792C39" w:rsidP="00792C39">
      <w:pPr>
        <w:ind w:left="1440"/>
        <w:rPr>
          <w:sz w:val="20"/>
          <w:szCs w:val="20"/>
        </w:rPr>
      </w:pPr>
      <w:r w:rsidRPr="00792C39">
        <w:rPr>
          <w:sz w:val="20"/>
          <w:szCs w:val="20"/>
        </w:rPr>
        <w:t xml:space="preserve">Drawn from materials at a half-day </w:t>
      </w:r>
      <w:proofErr w:type="spellStart"/>
      <w:r w:rsidRPr="00792C39">
        <w:rPr>
          <w:sz w:val="20"/>
          <w:szCs w:val="20"/>
        </w:rPr>
        <w:t>worksession</w:t>
      </w:r>
      <w:proofErr w:type="spellEnd"/>
      <w:r w:rsidRPr="00792C39">
        <w:rPr>
          <w:sz w:val="20"/>
          <w:szCs w:val="20"/>
        </w:rPr>
        <w:t xml:space="preserve"> for the POD Network (Professional and Organizational Development) annual conference 2010.</w:t>
      </w:r>
    </w:p>
    <w:p w:rsidR="00792C39" w:rsidRDefault="00792C39" w:rsidP="00792C39">
      <w:r>
        <w:t xml:space="preserve">Directions: Draw a vertical line down the center of a page, then draw a horizontal line intersecting that so you have four boxes on the page. </w:t>
      </w:r>
    </w:p>
    <w:p w:rsidR="00792C39" w:rsidRDefault="00792C39" w:rsidP="00792C39">
      <w:pPr>
        <w:numPr>
          <w:ilvl w:val="0"/>
          <w:numId w:val="7"/>
        </w:numPr>
        <w:spacing w:after="0"/>
      </w:pPr>
      <w:r>
        <w:t xml:space="preserve">In one box, recall two incidents involving you as a </w:t>
      </w:r>
      <w:r>
        <w:rPr>
          <w:i/>
        </w:rPr>
        <w:t>student.</w:t>
      </w:r>
      <w:r>
        <w:t xml:space="preserve"> Something that shifted the ground you walk on regarding education.  </w:t>
      </w:r>
    </w:p>
    <w:p w:rsidR="00792C39" w:rsidRDefault="00792C39" w:rsidP="00792C39">
      <w:pPr>
        <w:numPr>
          <w:ilvl w:val="0"/>
          <w:numId w:val="7"/>
        </w:numPr>
        <w:spacing w:after="0"/>
      </w:pPr>
      <w:r>
        <w:t xml:space="preserve">Recall two instances where you were a </w:t>
      </w:r>
      <w:r w:rsidRPr="00792C39">
        <w:rPr>
          <w:i/>
        </w:rPr>
        <w:t xml:space="preserve">leader </w:t>
      </w:r>
      <w:r>
        <w:t>and had something happen that shifted the ground you walk on as an educator.</w:t>
      </w:r>
    </w:p>
    <w:p w:rsidR="00792C39" w:rsidRDefault="00792C39" w:rsidP="00792C39">
      <w:pPr>
        <w:numPr>
          <w:ilvl w:val="0"/>
          <w:numId w:val="7"/>
        </w:numPr>
        <w:spacing w:after="0"/>
      </w:pPr>
      <w:r>
        <w:t xml:space="preserve">Recall something from within </w:t>
      </w:r>
      <w:r>
        <w:rPr>
          <w:i/>
        </w:rPr>
        <w:t xml:space="preserve">your discipline </w:t>
      </w:r>
      <w:r>
        <w:t>(e.g., a book, a theory, an event, a speaker) that reshaped the professional ground you walk on.</w:t>
      </w:r>
    </w:p>
    <w:p w:rsidR="00792C39" w:rsidRDefault="00792C39" w:rsidP="00792C39">
      <w:pPr>
        <w:numPr>
          <w:ilvl w:val="0"/>
          <w:numId w:val="7"/>
        </w:numPr>
        <w:spacing w:after="0"/>
      </w:pPr>
      <w:r>
        <w:t>Write your name (first and last) with your non-dominant hand.</w:t>
      </w:r>
    </w:p>
    <w:p w:rsidR="00792C39" w:rsidRDefault="00792C39" w:rsidP="00792C39">
      <w:pPr>
        <w:pStyle w:val="Heading2"/>
        <w:pBdr>
          <w:left w:val="single" w:sz="4" w:space="4" w:color="auto"/>
        </w:pBdr>
        <w:rPr>
          <w:sz w:val="28"/>
        </w:rPr>
      </w:pPr>
      <w:r>
        <w:rPr>
          <w:sz w:val="28"/>
        </w:rPr>
        <w:t>Considering: Telling what is found.</w:t>
      </w:r>
    </w:p>
    <w:p w:rsidR="00792C39" w:rsidRPr="00792C39" w:rsidRDefault="00792C39" w:rsidP="00792C39">
      <w:pPr>
        <w:pStyle w:val="Heading2"/>
        <w:pBdr>
          <w:left w:val="single" w:sz="4" w:space="4" w:color="auto"/>
        </w:pBdr>
        <w:ind w:left="720"/>
        <w:rPr>
          <w:sz w:val="28"/>
        </w:rPr>
      </w:pPr>
      <w:r w:rsidRPr="00792C39">
        <w:rPr>
          <w:i/>
          <w:sz w:val="24"/>
          <w:szCs w:val="24"/>
        </w:rPr>
        <w:t>Narrative is radical, creating us at the very moment it is being created</w:t>
      </w:r>
      <w:r>
        <w:rPr>
          <w:sz w:val="20"/>
        </w:rPr>
        <w:t xml:space="preserve"> (Morrison, </w:t>
      </w:r>
      <w:r>
        <w:rPr>
          <w:i/>
          <w:sz w:val="20"/>
        </w:rPr>
        <w:t>Nobel Lecture</w:t>
      </w:r>
      <w:r>
        <w:rPr>
          <w:sz w:val="20"/>
        </w:rPr>
        <w:t>).</w:t>
      </w:r>
    </w:p>
    <w:p w:rsidR="00792C39" w:rsidRDefault="00792C39" w:rsidP="00792C39">
      <w:r>
        <w:t>Pick one story you have identified (from any quadrant) and talk with a colleague about it. Explain why that story is one of significance.</w:t>
      </w:r>
    </w:p>
    <w:p w:rsidR="00792C39" w:rsidRDefault="00792C39" w:rsidP="00792C39">
      <w:pPr>
        <w:jc w:val="center"/>
      </w:pPr>
      <w:r>
        <w:t>Why write your name with your non-dominant hand?</w:t>
      </w:r>
    </w:p>
    <w:p w:rsidR="00792C39" w:rsidRDefault="00792C39" w:rsidP="00792C39">
      <w:pPr>
        <w:jc w:val="center"/>
      </w:pPr>
    </w:p>
    <w:p w:rsidR="00792C39" w:rsidRDefault="00792C39" w:rsidP="00792C39">
      <w:r>
        <w:t>Next week:</w:t>
      </w:r>
    </w:p>
    <w:p w:rsidR="00792C39" w:rsidRDefault="00792C39" w:rsidP="00792C39">
      <w:r>
        <w:t>Analyzing the stories further.</w:t>
      </w:r>
    </w:p>
    <w:p w:rsidR="00792C39" w:rsidRDefault="00792C39" w:rsidP="00792C39">
      <w:r>
        <w:t xml:space="preserve">Bring this sheet with the quadrants back next week.  </w:t>
      </w:r>
    </w:p>
    <w:p w:rsidR="001E63F8" w:rsidRPr="001E63F8" w:rsidRDefault="001E63F8" w:rsidP="001E63F8">
      <w:pPr>
        <w:rPr>
          <w:sz w:val="28"/>
          <w:szCs w:val="28"/>
        </w:rPr>
      </w:pPr>
    </w:p>
    <w:sectPr w:rsidR="001E63F8" w:rsidRPr="001E63F8" w:rsidSect="00501FFC">
      <w:footerReference w:type="default" r:id="rId7"/>
      <w:pgSz w:w="12240" w:h="15840"/>
      <w:pgMar w:top="1440" w:right="1440" w:bottom="1440" w:left="144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43A" w:rsidRDefault="00DB743A" w:rsidP="00AF32E2">
      <w:pPr>
        <w:spacing w:after="0"/>
      </w:pPr>
      <w:r>
        <w:separator/>
      </w:r>
    </w:p>
  </w:endnote>
  <w:endnote w:type="continuationSeparator" w:id="0">
    <w:p w:rsidR="00DB743A" w:rsidRDefault="00DB743A" w:rsidP="00AF32E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ＭＳ 明朝">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43A" w:rsidRDefault="00DB743A">
    <w:pPr>
      <w:pStyle w:val="Footer"/>
    </w:pPr>
    <w:r>
      <w:tab/>
    </w:r>
    <w:r w:rsidR="007A1FC4">
      <w:rPr>
        <w:rStyle w:val="PageNumber"/>
      </w:rPr>
      <w:fldChar w:fldCharType="begin"/>
    </w:r>
    <w:r>
      <w:rPr>
        <w:rStyle w:val="PageNumber"/>
      </w:rPr>
      <w:instrText xml:space="preserve"> PAGE </w:instrText>
    </w:r>
    <w:r w:rsidR="007A1FC4">
      <w:rPr>
        <w:rStyle w:val="PageNumber"/>
      </w:rPr>
      <w:fldChar w:fldCharType="separate"/>
    </w:r>
    <w:r w:rsidR="00B23930">
      <w:rPr>
        <w:rStyle w:val="PageNumber"/>
        <w:noProof/>
      </w:rPr>
      <w:t>2</w:t>
    </w:r>
    <w:r w:rsidR="007A1FC4">
      <w:rPr>
        <w:rStyle w:val="PageNumber"/>
      </w:rPr>
      <w:fldChar w:fldCharType="end"/>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43A" w:rsidRDefault="00DB743A" w:rsidP="00AF32E2">
      <w:pPr>
        <w:spacing w:after="0"/>
      </w:pPr>
      <w:r>
        <w:separator/>
      </w:r>
    </w:p>
  </w:footnote>
  <w:footnote w:type="continuationSeparator" w:id="0">
    <w:p w:rsidR="00DB743A" w:rsidRDefault="00DB743A" w:rsidP="00AF32E2">
      <w:pPr>
        <w:spacing w:after="0"/>
      </w:pPr>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2894"/>
    <w:multiLevelType w:val="hybridMultilevel"/>
    <w:tmpl w:val="0186BA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C5658"/>
    <w:multiLevelType w:val="hybridMultilevel"/>
    <w:tmpl w:val="E960C43C"/>
    <w:lvl w:ilvl="0" w:tplc="4014BA84">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F50A61"/>
    <w:multiLevelType w:val="hybridMultilevel"/>
    <w:tmpl w:val="4B20A26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10012AB"/>
    <w:multiLevelType w:val="hybridMultilevel"/>
    <w:tmpl w:val="C0A872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FE64C3"/>
    <w:multiLevelType w:val="hybridMultilevel"/>
    <w:tmpl w:val="A69C51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067C20"/>
    <w:multiLevelType w:val="hybridMultilevel"/>
    <w:tmpl w:val="6A98E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E71955"/>
    <w:multiLevelType w:val="hybridMultilevel"/>
    <w:tmpl w:val="353C9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6"/>
  </w:num>
  <w:num w:numId="6">
    <w:abstractNumId w:val="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
  <w:rsids>
    <w:rsidRoot w:val="00DC46A1"/>
    <w:rsid w:val="000E3961"/>
    <w:rsid w:val="001E63F8"/>
    <w:rsid w:val="001F6269"/>
    <w:rsid w:val="00501FFC"/>
    <w:rsid w:val="00644393"/>
    <w:rsid w:val="007224AB"/>
    <w:rsid w:val="00792C39"/>
    <w:rsid w:val="007A1FC4"/>
    <w:rsid w:val="00810130"/>
    <w:rsid w:val="008253CA"/>
    <w:rsid w:val="00AF32E2"/>
    <w:rsid w:val="00AF5EF6"/>
    <w:rsid w:val="00B23930"/>
    <w:rsid w:val="00B53B36"/>
    <w:rsid w:val="00C522DA"/>
    <w:rsid w:val="00DB743A"/>
    <w:rsid w:val="00DC46A1"/>
    <w:rsid w:val="00F33289"/>
    <w:rsid w:val="00F70F69"/>
  </w:rsids>
  <m:mathPr>
    <m:mathFont m:val="Impac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rPr>
      <w:sz w:val="24"/>
      <w:szCs w:val="24"/>
    </w:rPr>
  </w:style>
  <w:style w:type="paragraph" w:styleId="Heading2">
    <w:name w:val="heading 2"/>
    <w:basedOn w:val="Normal"/>
    <w:link w:val="Heading2Char"/>
    <w:uiPriority w:val="9"/>
    <w:qFormat/>
    <w:rsid w:val="00DC46A1"/>
    <w:pPr>
      <w:spacing w:before="100" w:beforeAutospacing="1" w:after="100" w:afterAutospacing="1"/>
      <w:outlineLvl w:val="1"/>
    </w:pPr>
    <w:rPr>
      <w:rFonts w:ascii="Times" w:hAnsi="Times"/>
      <w:b/>
      <w:bCs/>
      <w:sz w:val="36"/>
      <w:szCs w:val="36"/>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converted-space">
    <w:name w:val="apple-converted-space"/>
    <w:basedOn w:val="DefaultParagraphFont"/>
    <w:rsid w:val="00DC46A1"/>
  </w:style>
  <w:style w:type="character" w:styleId="Hyperlink">
    <w:name w:val="Hyperlink"/>
    <w:basedOn w:val="DefaultParagraphFont"/>
    <w:uiPriority w:val="99"/>
    <w:semiHidden/>
    <w:unhideWhenUsed/>
    <w:rsid w:val="00DC46A1"/>
    <w:rPr>
      <w:color w:val="0000FF"/>
      <w:u w:val="single"/>
    </w:rPr>
  </w:style>
  <w:style w:type="character" w:customStyle="1" w:styleId="Heading2Char">
    <w:name w:val="Heading 2 Char"/>
    <w:basedOn w:val="DefaultParagraphFont"/>
    <w:link w:val="Heading2"/>
    <w:uiPriority w:val="9"/>
    <w:rsid w:val="00DC46A1"/>
    <w:rPr>
      <w:rFonts w:ascii="Times" w:hAnsi="Times"/>
      <w:b/>
      <w:bCs/>
      <w:sz w:val="36"/>
      <w:szCs w:val="36"/>
      <w:lang w:eastAsia="en-US"/>
    </w:rPr>
  </w:style>
  <w:style w:type="character" w:customStyle="1" w:styleId="mw-headline">
    <w:name w:val="mw-headline"/>
    <w:basedOn w:val="DefaultParagraphFont"/>
    <w:rsid w:val="00DC46A1"/>
  </w:style>
  <w:style w:type="paragraph" w:styleId="NormalWeb">
    <w:name w:val="Normal (Web)"/>
    <w:basedOn w:val="Normal"/>
    <w:uiPriority w:val="99"/>
    <w:semiHidden/>
    <w:unhideWhenUsed/>
    <w:rsid w:val="00DC46A1"/>
    <w:pPr>
      <w:spacing w:before="100" w:beforeAutospacing="1" w:after="100" w:afterAutospacing="1"/>
    </w:pPr>
    <w:rPr>
      <w:rFonts w:ascii="Times" w:hAnsi="Times" w:cs="Times New Roman"/>
      <w:sz w:val="20"/>
      <w:szCs w:val="20"/>
      <w:lang w:eastAsia="en-US"/>
    </w:rPr>
  </w:style>
  <w:style w:type="character" w:customStyle="1" w:styleId="editsection">
    <w:name w:val="editsection"/>
    <w:basedOn w:val="DefaultParagraphFont"/>
    <w:rsid w:val="00DC46A1"/>
  </w:style>
  <w:style w:type="paragraph" w:styleId="ListParagraph">
    <w:name w:val="List Paragraph"/>
    <w:basedOn w:val="Normal"/>
    <w:uiPriority w:val="34"/>
    <w:qFormat/>
    <w:rsid w:val="000E3961"/>
    <w:pPr>
      <w:ind w:left="720"/>
      <w:contextualSpacing/>
    </w:pPr>
  </w:style>
  <w:style w:type="paragraph" w:styleId="Header">
    <w:name w:val="header"/>
    <w:basedOn w:val="Normal"/>
    <w:link w:val="HeaderChar"/>
    <w:uiPriority w:val="99"/>
    <w:unhideWhenUsed/>
    <w:rsid w:val="00AF32E2"/>
    <w:pPr>
      <w:tabs>
        <w:tab w:val="center" w:pos="4320"/>
        <w:tab w:val="right" w:pos="8640"/>
      </w:tabs>
      <w:spacing w:after="0"/>
    </w:pPr>
  </w:style>
  <w:style w:type="character" w:customStyle="1" w:styleId="HeaderChar">
    <w:name w:val="Header Char"/>
    <w:basedOn w:val="DefaultParagraphFont"/>
    <w:link w:val="Header"/>
    <w:uiPriority w:val="99"/>
    <w:rsid w:val="00AF32E2"/>
    <w:rPr>
      <w:sz w:val="24"/>
      <w:szCs w:val="24"/>
    </w:rPr>
  </w:style>
  <w:style w:type="paragraph" w:styleId="Footer">
    <w:name w:val="footer"/>
    <w:basedOn w:val="Normal"/>
    <w:link w:val="FooterChar"/>
    <w:uiPriority w:val="99"/>
    <w:unhideWhenUsed/>
    <w:rsid w:val="00AF32E2"/>
    <w:pPr>
      <w:tabs>
        <w:tab w:val="center" w:pos="4320"/>
        <w:tab w:val="right" w:pos="8640"/>
      </w:tabs>
      <w:spacing w:after="0"/>
    </w:pPr>
  </w:style>
  <w:style w:type="character" w:customStyle="1" w:styleId="FooterChar">
    <w:name w:val="Footer Char"/>
    <w:basedOn w:val="DefaultParagraphFont"/>
    <w:link w:val="Footer"/>
    <w:uiPriority w:val="99"/>
    <w:rsid w:val="00AF32E2"/>
    <w:rPr>
      <w:sz w:val="24"/>
      <w:szCs w:val="24"/>
    </w:rPr>
  </w:style>
  <w:style w:type="character" w:styleId="PageNumber">
    <w:name w:val="page number"/>
    <w:basedOn w:val="DefaultParagraphFont"/>
    <w:uiPriority w:val="99"/>
    <w:semiHidden/>
    <w:unhideWhenUsed/>
    <w:rsid w:val="00AF32E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rPr>
      <w:sz w:val="24"/>
      <w:szCs w:val="24"/>
    </w:rPr>
  </w:style>
  <w:style w:type="paragraph" w:styleId="Heading2">
    <w:name w:val="heading 2"/>
    <w:basedOn w:val="Normal"/>
    <w:link w:val="Heading2Char"/>
    <w:uiPriority w:val="9"/>
    <w:qFormat/>
    <w:rsid w:val="00DC46A1"/>
    <w:pPr>
      <w:spacing w:before="100" w:beforeAutospacing="1" w:after="100" w:afterAutospacing="1"/>
      <w:outlineLvl w:val="1"/>
    </w:pPr>
    <w:rPr>
      <w:rFonts w:ascii="Times" w:hAnsi="Times"/>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C46A1"/>
  </w:style>
  <w:style w:type="character" w:styleId="Hyperlink">
    <w:name w:val="Hyperlink"/>
    <w:basedOn w:val="DefaultParagraphFont"/>
    <w:uiPriority w:val="99"/>
    <w:semiHidden/>
    <w:unhideWhenUsed/>
    <w:rsid w:val="00DC46A1"/>
    <w:rPr>
      <w:color w:val="0000FF"/>
      <w:u w:val="single"/>
    </w:rPr>
  </w:style>
  <w:style w:type="character" w:customStyle="1" w:styleId="Heading2Char">
    <w:name w:val="Heading 2 Char"/>
    <w:basedOn w:val="DefaultParagraphFont"/>
    <w:link w:val="Heading2"/>
    <w:uiPriority w:val="9"/>
    <w:rsid w:val="00DC46A1"/>
    <w:rPr>
      <w:rFonts w:ascii="Times" w:hAnsi="Times"/>
      <w:b/>
      <w:bCs/>
      <w:sz w:val="36"/>
      <w:szCs w:val="36"/>
      <w:lang w:eastAsia="en-US"/>
    </w:rPr>
  </w:style>
  <w:style w:type="character" w:customStyle="1" w:styleId="mw-headline">
    <w:name w:val="mw-headline"/>
    <w:basedOn w:val="DefaultParagraphFont"/>
    <w:rsid w:val="00DC46A1"/>
  </w:style>
  <w:style w:type="paragraph" w:styleId="NormalWeb">
    <w:name w:val="Normal (Web)"/>
    <w:basedOn w:val="Normal"/>
    <w:uiPriority w:val="99"/>
    <w:semiHidden/>
    <w:unhideWhenUsed/>
    <w:rsid w:val="00DC46A1"/>
    <w:pPr>
      <w:spacing w:before="100" w:beforeAutospacing="1" w:after="100" w:afterAutospacing="1"/>
    </w:pPr>
    <w:rPr>
      <w:rFonts w:ascii="Times" w:hAnsi="Times" w:cs="Times New Roman"/>
      <w:sz w:val="20"/>
      <w:szCs w:val="20"/>
      <w:lang w:eastAsia="en-US"/>
    </w:rPr>
  </w:style>
  <w:style w:type="character" w:customStyle="1" w:styleId="editsection">
    <w:name w:val="editsection"/>
    <w:basedOn w:val="DefaultParagraphFont"/>
    <w:rsid w:val="00DC46A1"/>
  </w:style>
  <w:style w:type="paragraph" w:styleId="ListParagraph">
    <w:name w:val="List Paragraph"/>
    <w:basedOn w:val="Normal"/>
    <w:uiPriority w:val="34"/>
    <w:qFormat/>
    <w:rsid w:val="000E3961"/>
    <w:pPr>
      <w:ind w:left="720"/>
      <w:contextualSpacing/>
    </w:pPr>
  </w:style>
  <w:style w:type="paragraph" w:styleId="Header">
    <w:name w:val="header"/>
    <w:basedOn w:val="Normal"/>
    <w:link w:val="HeaderChar"/>
    <w:uiPriority w:val="99"/>
    <w:unhideWhenUsed/>
    <w:rsid w:val="00AF32E2"/>
    <w:pPr>
      <w:tabs>
        <w:tab w:val="center" w:pos="4320"/>
        <w:tab w:val="right" w:pos="8640"/>
      </w:tabs>
      <w:spacing w:after="0"/>
    </w:pPr>
  </w:style>
  <w:style w:type="character" w:customStyle="1" w:styleId="HeaderChar">
    <w:name w:val="Header Char"/>
    <w:basedOn w:val="DefaultParagraphFont"/>
    <w:link w:val="Header"/>
    <w:uiPriority w:val="99"/>
    <w:rsid w:val="00AF32E2"/>
    <w:rPr>
      <w:sz w:val="24"/>
      <w:szCs w:val="24"/>
    </w:rPr>
  </w:style>
  <w:style w:type="paragraph" w:styleId="Footer">
    <w:name w:val="footer"/>
    <w:basedOn w:val="Normal"/>
    <w:link w:val="FooterChar"/>
    <w:uiPriority w:val="99"/>
    <w:unhideWhenUsed/>
    <w:rsid w:val="00AF32E2"/>
    <w:pPr>
      <w:tabs>
        <w:tab w:val="center" w:pos="4320"/>
        <w:tab w:val="right" w:pos="8640"/>
      </w:tabs>
      <w:spacing w:after="0"/>
    </w:pPr>
  </w:style>
  <w:style w:type="character" w:customStyle="1" w:styleId="FooterChar">
    <w:name w:val="Footer Char"/>
    <w:basedOn w:val="DefaultParagraphFont"/>
    <w:link w:val="Footer"/>
    <w:uiPriority w:val="99"/>
    <w:rsid w:val="00AF32E2"/>
    <w:rPr>
      <w:sz w:val="24"/>
      <w:szCs w:val="24"/>
    </w:rPr>
  </w:style>
  <w:style w:type="character" w:styleId="PageNumber">
    <w:name w:val="page number"/>
    <w:basedOn w:val="DefaultParagraphFont"/>
    <w:uiPriority w:val="99"/>
    <w:semiHidden/>
    <w:unhideWhenUsed/>
    <w:rsid w:val="00AF32E2"/>
  </w:style>
</w:styles>
</file>

<file path=word/webSettings.xml><?xml version="1.0" encoding="utf-8"?>
<w:webSettings xmlns:r="http://schemas.openxmlformats.org/officeDocument/2006/relationships" xmlns:w="http://schemas.openxmlformats.org/wordprocessingml/2006/main">
  <w:divs>
    <w:div w:id="341473132">
      <w:bodyDiv w:val="1"/>
      <w:marLeft w:val="0"/>
      <w:marRight w:val="0"/>
      <w:marTop w:val="0"/>
      <w:marBottom w:val="0"/>
      <w:divBdr>
        <w:top w:val="none" w:sz="0" w:space="0" w:color="auto"/>
        <w:left w:val="none" w:sz="0" w:space="0" w:color="auto"/>
        <w:bottom w:val="none" w:sz="0" w:space="0" w:color="auto"/>
        <w:right w:val="none" w:sz="0" w:space="0" w:color="auto"/>
      </w:divBdr>
      <w:divsChild>
        <w:div w:id="288900149">
          <w:marLeft w:val="0"/>
          <w:marRight w:val="0"/>
          <w:marTop w:val="0"/>
          <w:marBottom w:val="0"/>
          <w:divBdr>
            <w:top w:val="none" w:sz="0" w:space="0" w:color="auto"/>
            <w:left w:val="single" w:sz="4" w:space="4" w:color="auto"/>
            <w:bottom w:val="none" w:sz="0" w:space="0" w:color="auto"/>
            <w:right w:val="none" w:sz="0" w:space="0" w:color="auto"/>
          </w:divBdr>
        </w:div>
        <w:div w:id="1705012536">
          <w:marLeft w:val="0"/>
          <w:marRight w:val="0"/>
          <w:marTop w:val="0"/>
          <w:marBottom w:val="0"/>
          <w:divBdr>
            <w:top w:val="none" w:sz="0" w:space="0" w:color="auto"/>
            <w:left w:val="single" w:sz="4" w:space="4" w:color="auto"/>
            <w:bottom w:val="none" w:sz="0" w:space="0" w:color="auto"/>
            <w:right w:val="none" w:sz="0" w:space="0" w:color="auto"/>
          </w:divBdr>
        </w:div>
      </w:divsChild>
    </w:div>
    <w:div w:id="575362812">
      <w:bodyDiv w:val="1"/>
      <w:marLeft w:val="0"/>
      <w:marRight w:val="0"/>
      <w:marTop w:val="0"/>
      <w:marBottom w:val="0"/>
      <w:divBdr>
        <w:top w:val="none" w:sz="0" w:space="0" w:color="auto"/>
        <w:left w:val="none" w:sz="0" w:space="0" w:color="auto"/>
        <w:bottom w:val="none" w:sz="0" w:space="0" w:color="auto"/>
        <w:right w:val="none" w:sz="0" w:space="0" w:color="auto"/>
      </w:divBdr>
    </w:div>
    <w:div w:id="642345420">
      <w:bodyDiv w:val="1"/>
      <w:marLeft w:val="0"/>
      <w:marRight w:val="0"/>
      <w:marTop w:val="0"/>
      <w:marBottom w:val="0"/>
      <w:divBdr>
        <w:top w:val="none" w:sz="0" w:space="0" w:color="auto"/>
        <w:left w:val="none" w:sz="0" w:space="0" w:color="auto"/>
        <w:bottom w:val="none" w:sz="0" w:space="0" w:color="auto"/>
        <w:right w:val="none" w:sz="0" w:space="0" w:color="auto"/>
      </w:divBdr>
    </w:div>
    <w:div w:id="1256213137">
      <w:bodyDiv w:val="1"/>
      <w:marLeft w:val="0"/>
      <w:marRight w:val="0"/>
      <w:marTop w:val="0"/>
      <w:marBottom w:val="0"/>
      <w:divBdr>
        <w:top w:val="none" w:sz="0" w:space="0" w:color="auto"/>
        <w:left w:val="none" w:sz="0" w:space="0" w:color="auto"/>
        <w:bottom w:val="none" w:sz="0" w:space="0" w:color="auto"/>
        <w:right w:val="none" w:sz="0" w:space="0" w:color="auto"/>
      </w:divBdr>
    </w:div>
    <w:div w:id="1713069404">
      <w:bodyDiv w:val="1"/>
      <w:marLeft w:val="0"/>
      <w:marRight w:val="0"/>
      <w:marTop w:val="0"/>
      <w:marBottom w:val="0"/>
      <w:divBdr>
        <w:top w:val="none" w:sz="0" w:space="0" w:color="auto"/>
        <w:left w:val="none" w:sz="0" w:space="0" w:color="auto"/>
        <w:bottom w:val="none" w:sz="0" w:space="0" w:color="auto"/>
        <w:right w:val="none" w:sz="0" w:space="0" w:color="auto"/>
      </w:divBdr>
    </w:div>
    <w:div w:id="1763721838">
      <w:bodyDiv w:val="1"/>
      <w:marLeft w:val="0"/>
      <w:marRight w:val="0"/>
      <w:marTop w:val="0"/>
      <w:marBottom w:val="0"/>
      <w:divBdr>
        <w:top w:val="none" w:sz="0" w:space="0" w:color="auto"/>
        <w:left w:val="none" w:sz="0" w:space="0" w:color="auto"/>
        <w:bottom w:val="none" w:sz="0" w:space="0" w:color="auto"/>
        <w:right w:val="none" w:sz="0" w:space="0" w:color="auto"/>
      </w:divBdr>
    </w:div>
    <w:div w:id="19119602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0"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578</Words>
  <Characters>3295</Characters>
  <Application>Microsoft Macintosh Word</Application>
  <DocSecurity>0</DocSecurity>
  <Lines>27</Lines>
  <Paragraphs>6</Paragraphs>
  <ScaleCrop>false</ScaleCrop>
  <Company>PSU- CI</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3</cp:revision>
  <cp:lastPrinted>2012-10-03T20:40:00Z</cp:lastPrinted>
  <dcterms:created xsi:type="dcterms:W3CDTF">2012-10-03T20:42:00Z</dcterms:created>
  <dcterms:modified xsi:type="dcterms:W3CDTF">2012-10-03T20:43:00Z</dcterms:modified>
</cp:coreProperties>
</file>